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A568AA" w14:textId="1DC17E05" w:rsidR="005E58E5" w:rsidRDefault="006E0907" w:rsidP="005E58E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E58E5">
        <w:rPr>
          <w:rFonts w:ascii="Times New Roman" w:hAnsi="Times New Roman" w:cs="Times New Roman"/>
          <w:b/>
          <w:bCs/>
          <w:sz w:val="24"/>
          <w:szCs w:val="24"/>
        </w:rPr>
        <w:t xml:space="preserve">Lektury w klasie </w:t>
      </w:r>
      <w:r w:rsidR="00111ABC">
        <w:rPr>
          <w:rFonts w:ascii="Times New Roman" w:hAnsi="Times New Roman" w:cs="Times New Roman"/>
          <w:b/>
          <w:bCs/>
          <w:sz w:val="24"/>
          <w:szCs w:val="24"/>
        </w:rPr>
        <w:t>IV</w:t>
      </w:r>
    </w:p>
    <w:p w14:paraId="7AFA6CC2" w14:textId="081E28CA" w:rsidR="002A3922" w:rsidRPr="005E58E5" w:rsidRDefault="005E58E5" w:rsidP="005E58E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Pr="005E58E5">
        <w:rPr>
          <w:rFonts w:ascii="Times New Roman" w:hAnsi="Times New Roman" w:cs="Times New Roman"/>
          <w:b/>
          <w:bCs/>
          <w:sz w:val="24"/>
          <w:szCs w:val="24"/>
        </w:rPr>
        <w:t>rok szkolny 2025/2026</w:t>
      </w:r>
    </w:p>
    <w:p w14:paraId="7230EFDC" w14:textId="28C45716" w:rsidR="006E0907" w:rsidRDefault="006E0907" w:rsidP="005E58E5">
      <w:pPr>
        <w:rPr>
          <w:rFonts w:ascii="Times New Roman" w:hAnsi="Times New Roman" w:cs="Times New Roman"/>
          <w:sz w:val="24"/>
          <w:szCs w:val="24"/>
        </w:rPr>
      </w:pPr>
    </w:p>
    <w:p w14:paraId="2B83C2BB" w14:textId="04117F49" w:rsidR="005E58E5" w:rsidRDefault="00111ABC" w:rsidP="005E58E5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 Brzechwa „Akademia Pana Kleksa”</w:t>
      </w:r>
      <w:r w:rsidR="00462A9D">
        <w:rPr>
          <w:rFonts w:ascii="Times New Roman" w:hAnsi="Times New Roman" w:cs="Times New Roman"/>
          <w:sz w:val="24"/>
          <w:szCs w:val="24"/>
        </w:rPr>
        <w:t xml:space="preserve"> (koniec września)</w:t>
      </w:r>
    </w:p>
    <w:p w14:paraId="0AEC366C" w14:textId="02F723CB" w:rsidR="00111ABC" w:rsidRDefault="00111ABC" w:rsidP="005E58E5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Carlo Collodi „Pinokio”</w:t>
      </w:r>
      <w:r w:rsidR="00462A9D">
        <w:rPr>
          <w:rFonts w:ascii="Times New Roman" w:hAnsi="Times New Roman" w:cs="Times New Roman"/>
          <w:sz w:val="24"/>
          <w:szCs w:val="24"/>
        </w:rPr>
        <w:t xml:space="preserve"> (połowa października)</w:t>
      </w:r>
    </w:p>
    <w:p w14:paraId="5664D700" w14:textId="526417A0" w:rsidR="00111ABC" w:rsidRDefault="00111ABC" w:rsidP="005E58E5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Henryk Chmielewski „Tytus, Romek i </w:t>
      </w:r>
      <w:proofErr w:type="spellStart"/>
      <w:r>
        <w:rPr>
          <w:rFonts w:ascii="Times New Roman" w:hAnsi="Times New Roman" w:cs="Times New Roman"/>
          <w:sz w:val="24"/>
          <w:szCs w:val="24"/>
        </w:rPr>
        <w:t>Atomek</w:t>
      </w:r>
      <w:proofErr w:type="spellEnd"/>
      <w:r>
        <w:rPr>
          <w:rFonts w:ascii="Times New Roman" w:hAnsi="Times New Roman" w:cs="Times New Roman"/>
          <w:sz w:val="24"/>
          <w:szCs w:val="24"/>
        </w:rPr>
        <w:t>”</w:t>
      </w:r>
      <w:r w:rsidR="00462A9D">
        <w:rPr>
          <w:rFonts w:ascii="Times New Roman" w:hAnsi="Times New Roman" w:cs="Times New Roman"/>
          <w:sz w:val="24"/>
          <w:szCs w:val="24"/>
        </w:rPr>
        <w:t xml:space="preserve"> (koniec października)</w:t>
      </w:r>
    </w:p>
    <w:p w14:paraId="363E7AE7" w14:textId="356C4DEF" w:rsidR="00111ABC" w:rsidRDefault="00111ABC" w:rsidP="005E58E5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Andrzej Maleszka „Magiczne drzewo. Czerwone krzesło”</w:t>
      </w:r>
      <w:r w:rsidR="00462A9D">
        <w:rPr>
          <w:rFonts w:ascii="Times New Roman" w:hAnsi="Times New Roman" w:cs="Times New Roman"/>
          <w:sz w:val="24"/>
          <w:szCs w:val="24"/>
        </w:rPr>
        <w:t xml:space="preserve"> (trzeci tydzień  listopada)</w:t>
      </w:r>
    </w:p>
    <w:p w14:paraId="5761DF78" w14:textId="0D1B5946" w:rsidR="00111ABC" w:rsidRDefault="00111ABC" w:rsidP="005E58E5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Roald </w:t>
      </w:r>
      <w:proofErr w:type="spellStart"/>
      <w:r>
        <w:rPr>
          <w:rFonts w:ascii="Times New Roman" w:hAnsi="Times New Roman" w:cs="Times New Roman"/>
          <w:sz w:val="24"/>
          <w:szCs w:val="24"/>
        </w:rPr>
        <w:t>Dahl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„Charlie i fabryka czekolady”</w:t>
      </w:r>
      <w:r w:rsidR="00462A9D">
        <w:rPr>
          <w:rFonts w:ascii="Times New Roman" w:hAnsi="Times New Roman" w:cs="Times New Roman"/>
          <w:sz w:val="24"/>
          <w:szCs w:val="24"/>
        </w:rPr>
        <w:t xml:space="preserve"> ( połowa grudnia)</w:t>
      </w:r>
    </w:p>
    <w:p w14:paraId="409BF2F2" w14:textId="31C8E1B7" w:rsidR="00111ABC" w:rsidRDefault="00111ABC" w:rsidP="005E58E5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11ABC">
        <w:rPr>
          <w:rFonts w:ascii="Times New Roman" w:hAnsi="Times New Roman" w:cs="Times New Roman"/>
          <w:sz w:val="24"/>
          <w:szCs w:val="24"/>
        </w:rPr>
        <w:t>Frances Eliza Hodgson Burnett</w:t>
      </w:r>
      <w:r>
        <w:rPr>
          <w:rFonts w:ascii="Times New Roman" w:hAnsi="Times New Roman" w:cs="Times New Roman"/>
          <w:sz w:val="24"/>
          <w:szCs w:val="24"/>
        </w:rPr>
        <w:t xml:space="preserve"> „Mała Księżniczka”</w:t>
      </w:r>
      <w:r w:rsidR="00462A9D">
        <w:rPr>
          <w:rFonts w:ascii="Times New Roman" w:hAnsi="Times New Roman" w:cs="Times New Roman"/>
          <w:sz w:val="24"/>
          <w:szCs w:val="24"/>
        </w:rPr>
        <w:t xml:space="preserve"> (ostatni tydzień stycznia)</w:t>
      </w:r>
    </w:p>
    <w:p w14:paraId="53C79610" w14:textId="60F82961" w:rsidR="00111ABC" w:rsidRDefault="00111ABC" w:rsidP="005E58E5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11ABC">
        <w:rPr>
          <w:rFonts w:ascii="Times New Roman" w:hAnsi="Times New Roman" w:cs="Times New Roman"/>
          <w:sz w:val="24"/>
          <w:szCs w:val="24"/>
        </w:rPr>
        <w:t>Frances Eliza Hodgson Burnett</w:t>
      </w:r>
      <w:r>
        <w:rPr>
          <w:rFonts w:ascii="Times New Roman" w:hAnsi="Times New Roman" w:cs="Times New Roman"/>
          <w:sz w:val="24"/>
          <w:szCs w:val="24"/>
        </w:rPr>
        <w:t xml:space="preserve"> „Tajemniczy ogród”</w:t>
      </w:r>
      <w:r w:rsidR="00462A9D">
        <w:rPr>
          <w:rFonts w:ascii="Times New Roman" w:hAnsi="Times New Roman" w:cs="Times New Roman"/>
          <w:sz w:val="24"/>
          <w:szCs w:val="24"/>
        </w:rPr>
        <w:t xml:space="preserve"> (początek marca)</w:t>
      </w:r>
    </w:p>
    <w:p w14:paraId="40E0DDC3" w14:textId="0D71D545" w:rsidR="00111ABC" w:rsidRDefault="00111ABC" w:rsidP="005E58E5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Maria Kruger „Ucho, dynia 125”</w:t>
      </w:r>
      <w:r w:rsidR="00462A9D">
        <w:rPr>
          <w:rFonts w:ascii="Times New Roman" w:hAnsi="Times New Roman" w:cs="Times New Roman"/>
          <w:sz w:val="24"/>
          <w:szCs w:val="24"/>
        </w:rPr>
        <w:t xml:space="preserve"> (początek kwietnia)</w:t>
      </w:r>
    </w:p>
    <w:p w14:paraId="1F608B29" w14:textId="63DA1DA2" w:rsidR="00111ABC" w:rsidRDefault="00111ABC" w:rsidP="005E58E5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Joanna Chmielewska „Nawiedzony dom”</w:t>
      </w:r>
      <w:r w:rsidR="00462A9D">
        <w:rPr>
          <w:rFonts w:ascii="Times New Roman" w:hAnsi="Times New Roman" w:cs="Times New Roman"/>
          <w:sz w:val="24"/>
          <w:szCs w:val="24"/>
        </w:rPr>
        <w:t xml:space="preserve"> (połowa maja).</w:t>
      </w:r>
    </w:p>
    <w:p w14:paraId="108E3D9B" w14:textId="77777777" w:rsidR="00462A9D" w:rsidRPr="00462A9D" w:rsidRDefault="00462A9D" w:rsidP="00462A9D">
      <w:pPr>
        <w:rPr>
          <w:rFonts w:ascii="Times New Roman" w:hAnsi="Times New Roman" w:cs="Times New Roman"/>
          <w:sz w:val="24"/>
          <w:szCs w:val="24"/>
        </w:rPr>
      </w:pPr>
    </w:p>
    <w:p w14:paraId="1F16D5DE" w14:textId="77777777" w:rsidR="00111ABC" w:rsidRPr="00462A9D" w:rsidRDefault="00111ABC" w:rsidP="00462A9D">
      <w:pPr>
        <w:ind w:left="360"/>
        <w:rPr>
          <w:rFonts w:ascii="Times New Roman" w:hAnsi="Times New Roman" w:cs="Times New Roman"/>
          <w:sz w:val="24"/>
          <w:szCs w:val="24"/>
        </w:rPr>
      </w:pPr>
    </w:p>
    <w:sectPr w:rsidR="00111ABC" w:rsidRPr="00462A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471F9"/>
    <w:multiLevelType w:val="hybridMultilevel"/>
    <w:tmpl w:val="2534BE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3B4DAF"/>
    <w:multiLevelType w:val="hybridMultilevel"/>
    <w:tmpl w:val="459017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7904329">
    <w:abstractNumId w:val="0"/>
  </w:num>
  <w:num w:numId="2" w16cid:durableId="13594342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907"/>
    <w:rsid w:val="00111ABC"/>
    <w:rsid w:val="002A3922"/>
    <w:rsid w:val="00462A9D"/>
    <w:rsid w:val="0056647B"/>
    <w:rsid w:val="005E58E5"/>
    <w:rsid w:val="006E0907"/>
    <w:rsid w:val="007E2982"/>
    <w:rsid w:val="00E06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BD80C"/>
  <w15:docId w15:val="{31A16591-ACD3-4232-B452-056774ED6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E09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85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Adamiak</dc:creator>
  <cp:lastModifiedBy>Magda Szyndzielorz</cp:lastModifiedBy>
  <cp:revision>2</cp:revision>
  <dcterms:created xsi:type="dcterms:W3CDTF">2025-09-01T18:53:00Z</dcterms:created>
  <dcterms:modified xsi:type="dcterms:W3CDTF">2025-09-01T18:53:00Z</dcterms:modified>
</cp:coreProperties>
</file>